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C4C7D" w14:textId="77777777" w:rsidR="00261792" w:rsidRPr="00261792" w:rsidRDefault="00261792" w:rsidP="00261792">
      <w:pPr>
        <w:shd w:val="clear" w:color="auto" w:fill="FFFFFF"/>
        <w:tabs>
          <w:tab w:val="left" w:pos="1800"/>
          <w:tab w:val="left" w:pos="6480"/>
        </w:tabs>
        <w:spacing w:before="120" w:after="120" w:line="276" w:lineRule="auto"/>
        <w:jc w:val="center"/>
        <w:rPr>
          <w:rFonts w:cstheme="minorHAnsi"/>
          <w:b/>
          <w:caps/>
          <w:color w:val="201F1E"/>
          <w:sz w:val="24"/>
          <w:szCs w:val="24"/>
        </w:rPr>
      </w:pPr>
      <w:bookmarkStart w:id="0" w:name="_GoBack"/>
      <w:bookmarkEnd w:id="0"/>
      <w:r w:rsidRPr="00261792">
        <w:rPr>
          <w:rFonts w:cstheme="minorHAnsi"/>
          <w:b/>
          <w:caps/>
          <w:color w:val="201F1E"/>
          <w:sz w:val="24"/>
          <w:szCs w:val="24"/>
        </w:rPr>
        <w:t>Agenda</w:t>
      </w:r>
    </w:p>
    <w:p w14:paraId="50B9F094" w14:textId="77777777" w:rsidR="008B1388" w:rsidRDefault="008B1388" w:rsidP="00261792">
      <w:pPr>
        <w:shd w:val="clear" w:color="auto" w:fill="FFFFFF"/>
        <w:tabs>
          <w:tab w:val="left" w:pos="1800"/>
          <w:tab w:val="left" w:pos="6480"/>
        </w:tabs>
        <w:spacing w:after="0" w:line="276" w:lineRule="auto"/>
        <w:jc w:val="center"/>
        <w:rPr>
          <w:rFonts w:cstheme="minorHAnsi"/>
          <w:b/>
          <w:smallCaps/>
          <w:color w:val="201F1E"/>
          <w:sz w:val="28"/>
          <w:szCs w:val="28"/>
        </w:rPr>
      </w:pPr>
      <w:r w:rsidRPr="008B1388">
        <w:rPr>
          <w:rFonts w:cstheme="minorHAnsi"/>
          <w:b/>
          <w:smallCaps/>
          <w:color w:val="201F1E"/>
          <w:sz w:val="28"/>
          <w:szCs w:val="28"/>
        </w:rPr>
        <w:t>Governor's Commission on Racial Equity and Justice</w:t>
      </w:r>
    </w:p>
    <w:p w14:paraId="7540EBA6" w14:textId="77777777" w:rsidR="00E95EDF" w:rsidRDefault="00E95EDF" w:rsidP="00E95EDF">
      <w:pPr>
        <w:shd w:val="clear" w:color="auto" w:fill="FFFFFF"/>
        <w:tabs>
          <w:tab w:val="left" w:pos="1800"/>
          <w:tab w:val="left" w:pos="6480"/>
        </w:tabs>
        <w:spacing w:after="0" w:line="276" w:lineRule="auto"/>
        <w:jc w:val="center"/>
        <w:rPr>
          <w:rFonts w:cstheme="minorHAnsi"/>
          <w:color w:val="201F1E"/>
          <w:szCs w:val="24"/>
        </w:rPr>
      </w:pPr>
      <w:bookmarkStart w:id="1" w:name="_Hlk54080203"/>
      <w:r>
        <w:rPr>
          <w:rFonts w:cstheme="minorHAnsi"/>
          <w:color w:val="201F1E"/>
          <w:szCs w:val="24"/>
        </w:rPr>
        <w:t>November 12, 2020</w:t>
      </w:r>
    </w:p>
    <w:p w14:paraId="569D35B1" w14:textId="77777777" w:rsidR="00E95EDF" w:rsidRPr="00261792" w:rsidRDefault="00E95EDF" w:rsidP="00E95EDF">
      <w:pPr>
        <w:shd w:val="clear" w:color="auto" w:fill="FFFFFF"/>
        <w:tabs>
          <w:tab w:val="left" w:pos="1800"/>
          <w:tab w:val="left" w:pos="6480"/>
        </w:tabs>
        <w:spacing w:after="0" w:line="276" w:lineRule="auto"/>
        <w:jc w:val="center"/>
        <w:rPr>
          <w:rFonts w:cstheme="minorHAnsi"/>
          <w:b/>
          <w:color w:val="201F1E"/>
          <w:sz w:val="20"/>
        </w:rPr>
      </w:pPr>
      <w:r>
        <w:rPr>
          <w:rFonts w:cstheme="minorHAnsi"/>
          <w:color w:val="201F1E"/>
          <w:szCs w:val="24"/>
          <w:u w:val="single"/>
        </w:rPr>
        <w:t>Virtual Via Zoom and Live Streamed Via YouTube</w:t>
      </w:r>
    </w:p>
    <w:p w14:paraId="6821A0D7" w14:textId="77777777" w:rsidR="00E95EDF" w:rsidRPr="00261792" w:rsidRDefault="00E95EDF" w:rsidP="00E95EDF">
      <w:pPr>
        <w:shd w:val="clear" w:color="auto" w:fill="FFFFFF"/>
        <w:tabs>
          <w:tab w:val="right" w:pos="1170"/>
          <w:tab w:val="left" w:pos="1800"/>
          <w:tab w:val="left" w:pos="6480"/>
        </w:tabs>
        <w:spacing w:after="120" w:line="276" w:lineRule="auto"/>
        <w:rPr>
          <w:rFonts w:cstheme="minorHAnsi"/>
          <w:b/>
          <w:color w:val="201F1E"/>
        </w:rPr>
      </w:pPr>
    </w:p>
    <w:bookmarkEnd w:id="1"/>
    <w:p w14:paraId="6D243444" w14:textId="77777777" w:rsidR="00E95EDF" w:rsidRDefault="00E95EDF" w:rsidP="00E95EDF">
      <w:pPr>
        <w:shd w:val="clear" w:color="auto" w:fill="FFFFFF"/>
        <w:tabs>
          <w:tab w:val="right" w:pos="810"/>
          <w:tab w:val="left" w:pos="1260"/>
          <w:tab w:val="right" w:pos="9270"/>
        </w:tabs>
        <w:spacing w:after="0" w:line="276" w:lineRule="auto"/>
        <w:rPr>
          <w:rFonts w:cstheme="minorHAnsi"/>
          <w:color w:val="201F1E"/>
        </w:rPr>
      </w:pPr>
      <w:r>
        <w:rPr>
          <w:rFonts w:cstheme="minorHAnsi"/>
          <w:color w:val="201F1E"/>
        </w:rPr>
        <w:tab/>
        <w:t>3:00pm</w:t>
      </w:r>
      <w:r>
        <w:rPr>
          <w:rFonts w:cstheme="minorHAnsi"/>
          <w:color w:val="201F1E"/>
        </w:rPr>
        <w:tab/>
        <w:t xml:space="preserve">Learning session reports </w:t>
      </w:r>
      <w:r>
        <w:rPr>
          <w:rFonts w:cstheme="minorHAnsi"/>
          <w:color w:val="201F1E"/>
        </w:rPr>
        <w:tab/>
        <w:t xml:space="preserve">Commissioners </w:t>
      </w:r>
    </w:p>
    <w:p w14:paraId="20F5FE94" w14:textId="77777777" w:rsidR="00E95EDF" w:rsidRDefault="00E95EDF" w:rsidP="00E95EDF">
      <w:pPr>
        <w:shd w:val="clear" w:color="auto" w:fill="FFFFFF"/>
        <w:tabs>
          <w:tab w:val="right" w:pos="810"/>
          <w:tab w:val="left" w:pos="1260"/>
          <w:tab w:val="right" w:pos="9270"/>
        </w:tabs>
        <w:spacing w:after="0" w:line="276" w:lineRule="auto"/>
        <w:rPr>
          <w:rFonts w:cstheme="minorHAnsi"/>
          <w:color w:val="201F1E"/>
        </w:rPr>
      </w:pPr>
      <w:r>
        <w:rPr>
          <w:rFonts w:cstheme="minorHAnsi"/>
          <w:color w:val="201F1E"/>
        </w:rPr>
        <w:tab/>
      </w:r>
      <w:r>
        <w:rPr>
          <w:rFonts w:cstheme="minorHAnsi"/>
          <w:color w:val="201F1E"/>
        </w:rPr>
        <w:tab/>
        <w:t>Discuss report recommendations</w:t>
      </w:r>
    </w:p>
    <w:p w14:paraId="18344092" w14:textId="77777777" w:rsidR="00E95EDF" w:rsidRDefault="00E95EDF" w:rsidP="00E95EDF">
      <w:pPr>
        <w:shd w:val="clear" w:color="auto" w:fill="FFFFFF"/>
        <w:tabs>
          <w:tab w:val="right" w:pos="810"/>
          <w:tab w:val="left" w:pos="1260"/>
          <w:tab w:val="right" w:pos="9270"/>
        </w:tabs>
        <w:spacing w:after="0" w:line="276" w:lineRule="auto"/>
        <w:rPr>
          <w:rFonts w:cstheme="minorHAnsi"/>
          <w:color w:val="201F1E"/>
        </w:rPr>
      </w:pPr>
    </w:p>
    <w:p w14:paraId="279DDB7C" w14:textId="77777777" w:rsidR="00E95EDF" w:rsidRDefault="00E95EDF" w:rsidP="00E95EDF">
      <w:pPr>
        <w:shd w:val="clear" w:color="auto" w:fill="FFFFFF"/>
        <w:tabs>
          <w:tab w:val="right" w:pos="810"/>
          <w:tab w:val="left" w:pos="1260"/>
          <w:tab w:val="right" w:pos="9270"/>
        </w:tabs>
        <w:spacing w:after="0" w:line="276" w:lineRule="auto"/>
        <w:rPr>
          <w:rFonts w:cstheme="minorHAnsi"/>
          <w:color w:val="201F1E"/>
        </w:rPr>
      </w:pPr>
      <w:r>
        <w:rPr>
          <w:rFonts w:cstheme="minorHAnsi"/>
          <w:color w:val="201F1E"/>
        </w:rPr>
        <w:tab/>
        <w:t>4:15pm</w:t>
      </w:r>
      <w:r>
        <w:rPr>
          <w:rFonts w:cstheme="minorHAnsi"/>
          <w:color w:val="201F1E"/>
        </w:rPr>
        <w:tab/>
        <w:t>Discuss next steps and outreach plan</w:t>
      </w:r>
      <w:r>
        <w:rPr>
          <w:rFonts w:cstheme="minorHAnsi"/>
          <w:color w:val="201F1E"/>
        </w:rPr>
        <w:tab/>
        <w:t>Commissioners</w:t>
      </w:r>
    </w:p>
    <w:p w14:paraId="6DF9F198" w14:textId="77777777" w:rsidR="00E95EDF" w:rsidRPr="00261792" w:rsidRDefault="00E95EDF" w:rsidP="00E95EDF">
      <w:pPr>
        <w:shd w:val="clear" w:color="auto" w:fill="FFFFFF"/>
        <w:tabs>
          <w:tab w:val="right" w:pos="810"/>
          <w:tab w:val="left" w:pos="1260"/>
          <w:tab w:val="right" w:pos="9270"/>
        </w:tabs>
        <w:spacing w:after="0" w:line="276" w:lineRule="auto"/>
        <w:rPr>
          <w:rFonts w:cstheme="minorHAnsi"/>
          <w:color w:val="201F1E"/>
        </w:rPr>
      </w:pPr>
    </w:p>
    <w:p w14:paraId="28B65459" w14:textId="77777777" w:rsidR="00E95EDF" w:rsidRDefault="00E95EDF" w:rsidP="00E95EDF">
      <w:pPr>
        <w:shd w:val="clear" w:color="auto" w:fill="FFFFFF"/>
        <w:tabs>
          <w:tab w:val="right" w:pos="810"/>
          <w:tab w:val="left" w:pos="1260"/>
          <w:tab w:val="right" w:pos="9270"/>
        </w:tabs>
        <w:spacing w:after="0" w:line="276" w:lineRule="auto"/>
        <w:rPr>
          <w:rFonts w:cstheme="minorHAnsi"/>
          <w:i/>
          <w:color w:val="201F1E"/>
        </w:rPr>
      </w:pPr>
      <w:r w:rsidRPr="00261792">
        <w:rPr>
          <w:rFonts w:cstheme="minorHAnsi"/>
          <w:i/>
          <w:color w:val="201F1E"/>
        </w:rPr>
        <w:tab/>
      </w:r>
      <w:r>
        <w:rPr>
          <w:rFonts w:cstheme="minorHAnsi"/>
          <w:i/>
          <w:color w:val="201F1E"/>
        </w:rPr>
        <w:t>5</w:t>
      </w:r>
      <w:r w:rsidRPr="00261792">
        <w:rPr>
          <w:rFonts w:cstheme="minorHAnsi"/>
          <w:i/>
          <w:color w:val="201F1E"/>
        </w:rPr>
        <w:t>:</w:t>
      </w:r>
      <w:r>
        <w:rPr>
          <w:rFonts w:cstheme="minorHAnsi"/>
          <w:i/>
          <w:color w:val="201F1E"/>
        </w:rPr>
        <w:t>00</w:t>
      </w:r>
      <w:r w:rsidRPr="00261792">
        <w:rPr>
          <w:rFonts w:cstheme="minorHAnsi"/>
          <w:i/>
          <w:color w:val="201F1E"/>
        </w:rPr>
        <w:t>pm</w:t>
      </w:r>
      <w:r w:rsidRPr="00261792">
        <w:rPr>
          <w:rFonts w:cstheme="minorHAnsi"/>
          <w:i/>
          <w:color w:val="201F1E"/>
        </w:rPr>
        <w:tab/>
      </w:r>
      <w:r w:rsidRPr="0073602A">
        <w:rPr>
          <w:rFonts w:cstheme="minorHAnsi"/>
          <w:i/>
          <w:color w:val="201F1E"/>
        </w:rPr>
        <w:t>Adjourn</w:t>
      </w:r>
    </w:p>
    <w:p w14:paraId="256BE4E0" w14:textId="37382E35" w:rsidR="008B1388" w:rsidRDefault="008B1388" w:rsidP="0073602A">
      <w:pPr>
        <w:pBdr>
          <w:bottom w:val="double" w:sz="6" w:space="1" w:color="auto"/>
        </w:pBdr>
        <w:shd w:val="clear" w:color="auto" w:fill="FFFFFF"/>
        <w:tabs>
          <w:tab w:val="right" w:pos="810"/>
          <w:tab w:val="left" w:pos="1260"/>
          <w:tab w:val="right" w:pos="9270"/>
        </w:tabs>
        <w:spacing w:after="0" w:line="276" w:lineRule="auto"/>
        <w:rPr>
          <w:i/>
        </w:rPr>
      </w:pPr>
    </w:p>
    <w:p w14:paraId="0D5AB10B" w14:textId="76B4F22A" w:rsidR="0040134C" w:rsidRPr="0027178A" w:rsidRDefault="0040134C" w:rsidP="0040134C">
      <w:pPr>
        <w:pStyle w:val="NormalWeb"/>
        <w:rPr>
          <w:b/>
        </w:rPr>
      </w:pPr>
      <w:r w:rsidRPr="0027178A">
        <w:rPr>
          <w:b/>
        </w:rPr>
        <w:t>Governor's Commission on Racial Equity and Justice -- Commission Meeting</w:t>
      </w:r>
    </w:p>
    <w:p w14:paraId="7CEA39FB" w14:textId="72265D59" w:rsidR="00173626" w:rsidRDefault="00EA173B" w:rsidP="00173626">
      <w:pPr>
        <w:pStyle w:val="NormalWeb"/>
      </w:pPr>
      <w:hyperlink r:id="rId9" w:history="1">
        <w:r w:rsidR="00173626">
          <w:rPr>
            <w:rStyle w:val="Hyperlink"/>
          </w:rPr>
          <w:t>https://www.youtube.com/channel/UChH3fB2PkiJjZlo55c9UH2Q/videos</w:t>
        </w:r>
      </w:hyperlink>
    </w:p>
    <w:p w14:paraId="63D13A22" w14:textId="6E6A3E70" w:rsidR="008D5923" w:rsidRDefault="008D5923" w:rsidP="00173626">
      <w:pPr>
        <w:pStyle w:val="NormalWeb"/>
      </w:pPr>
    </w:p>
    <w:sectPr w:rsidR="008D592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CB7EB" w14:textId="77777777" w:rsidR="00EA173B" w:rsidRDefault="00EA173B" w:rsidP="00F30E88">
      <w:pPr>
        <w:spacing w:after="0" w:line="240" w:lineRule="auto"/>
      </w:pPr>
      <w:r>
        <w:separator/>
      </w:r>
    </w:p>
  </w:endnote>
  <w:endnote w:type="continuationSeparator" w:id="0">
    <w:p w14:paraId="6B096721" w14:textId="77777777" w:rsidR="00EA173B" w:rsidRDefault="00EA173B" w:rsidP="00F30E88">
      <w:pPr>
        <w:spacing w:after="0" w:line="240" w:lineRule="auto"/>
      </w:pPr>
      <w:r>
        <w:continuationSeparator/>
      </w:r>
    </w:p>
  </w:endnote>
  <w:endnote w:type="continuationNotice" w:id="1">
    <w:p w14:paraId="6E35AAFA" w14:textId="77777777" w:rsidR="00EA173B" w:rsidRDefault="00EA17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BD3E" w14:textId="181B50E7" w:rsidR="006A435E" w:rsidRDefault="006A435E" w:rsidP="006A435E">
    <w:pPr>
      <w:shd w:val="clear" w:color="auto" w:fill="FFFFFF"/>
      <w:tabs>
        <w:tab w:val="right" w:pos="810"/>
        <w:tab w:val="left" w:pos="1260"/>
        <w:tab w:val="right" w:pos="9270"/>
      </w:tabs>
      <w:spacing w:after="0" w:line="276" w:lineRule="auto"/>
    </w:pPr>
    <w:r>
      <w:t xml:space="preserve">Note: Any Individual with a disability may request accommodations for this meeting. Requests should be made at least two (2) working days in advance of the meeting by emailing </w:t>
    </w:r>
    <w:hyperlink r:id="rId1" w:history="1">
      <w:r w:rsidRPr="0074452D">
        <w:rPr>
          <w:rStyle w:val="Hyperlink"/>
        </w:rPr>
        <w:t>KansasCREJ@ks.gov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40D40" w14:textId="77777777" w:rsidR="00EA173B" w:rsidRDefault="00EA173B" w:rsidP="00F30E88">
      <w:pPr>
        <w:spacing w:after="0" w:line="240" w:lineRule="auto"/>
      </w:pPr>
      <w:r>
        <w:separator/>
      </w:r>
    </w:p>
  </w:footnote>
  <w:footnote w:type="continuationSeparator" w:id="0">
    <w:p w14:paraId="25421C63" w14:textId="77777777" w:rsidR="00EA173B" w:rsidRDefault="00EA173B" w:rsidP="00F30E88">
      <w:pPr>
        <w:spacing w:after="0" w:line="240" w:lineRule="auto"/>
      </w:pPr>
      <w:r>
        <w:continuationSeparator/>
      </w:r>
    </w:p>
  </w:footnote>
  <w:footnote w:type="continuationNotice" w:id="1">
    <w:p w14:paraId="0052E758" w14:textId="77777777" w:rsidR="00EA173B" w:rsidRDefault="00EA17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879F" w14:textId="77777777" w:rsidR="0059439A" w:rsidRDefault="00D93DE0">
    <w:pPr>
      <w:pStyle w:val="Header"/>
    </w:pPr>
    <w:r>
      <w:rPr>
        <w:noProof/>
      </w:rPr>
      <w:drawing>
        <wp:inline distT="0" distB="0" distL="0" distR="0" wp14:anchorId="3B0817DB" wp14:editId="4087F7DD">
          <wp:extent cx="5943600" cy="9372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lly General Letterhead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3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92"/>
    <w:rsid w:val="0003403E"/>
    <w:rsid w:val="00034B4D"/>
    <w:rsid w:val="00036B5E"/>
    <w:rsid w:val="00037895"/>
    <w:rsid w:val="0004102C"/>
    <w:rsid w:val="00047D67"/>
    <w:rsid w:val="000656CA"/>
    <w:rsid w:val="00084D96"/>
    <w:rsid w:val="00085FE9"/>
    <w:rsid w:val="0008626D"/>
    <w:rsid w:val="000A16F2"/>
    <w:rsid w:val="000B4A2C"/>
    <w:rsid w:val="000D06A1"/>
    <w:rsid w:val="000D4A3F"/>
    <w:rsid w:val="000E4BFB"/>
    <w:rsid w:val="000F3134"/>
    <w:rsid w:val="000F6E3F"/>
    <w:rsid w:val="00112E21"/>
    <w:rsid w:val="00151ECA"/>
    <w:rsid w:val="001553D5"/>
    <w:rsid w:val="00161532"/>
    <w:rsid w:val="00163D3C"/>
    <w:rsid w:val="0016742C"/>
    <w:rsid w:val="00170F27"/>
    <w:rsid w:val="00171296"/>
    <w:rsid w:val="00173626"/>
    <w:rsid w:val="001773BD"/>
    <w:rsid w:val="00177B53"/>
    <w:rsid w:val="00182DD9"/>
    <w:rsid w:val="001961BD"/>
    <w:rsid w:val="001A49E4"/>
    <w:rsid w:val="001A58CD"/>
    <w:rsid w:val="001B3019"/>
    <w:rsid w:val="001B554E"/>
    <w:rsid w:val="001C612F"/>
    <w:rsid w:val="001C704C"/>
    <w:rsid w:val="001C79DF"/>
    <w:rsid w:val="001E1F6E"/>
    <w:rsid w:val="001F2947"/>
    <w:rsid w:val="00217033"/>
    <w:rsid w:val="00221E63"/>
    <w:rsid w:val="00261792"/>
    <w:rsid w:val="00263413"/>
    <w:rsid w:val="0027178A"/>
    <w:rsid w:val="002748DD"/>
    <w:rsid w:val="00280352"/>
    <w:rsid w:val="002832BE"/>
    <w:rsid w:val="002912A9"/>
    <w:rsid w:val="0029760A"/>
    <w:rsid w:val="00297AF0"/>
    <w:rsid w:val="002A39F2"/>
    <w:rsid w:val="002A5ED6"/>
    <w:rsid w:val="002B6AEB"/>
    <w:rsid w:val="002D332D"/>
    <w:rsid w:val="002E3414"/>
    <w:rsid w:val="002F2E1C"/>
    <w:rsid w:val="00300226"/>
    <w:rsid w:val="00302B01"/>
    <w:rsid w:val="00306BAD"/>
    <w:rsid w:val="003204AD"/>
    <w:rsid w:val="00320B1D"/>
    <w:rsid w:val="0032288F"/>
    <w:rsid w:val="003242DB"/>
    <w:rsid w:val="00325F48"/>
    <w:rsid w:val="003401C2"/>
    <w:rsid w:val="00343690"/>
    <w:rsid w:val="003722DE"/>
    <w:rsid w:val="003770F7"/>
    <w:rsid w:val="00382176"/>
    <w:rsid w:val="00383435"/>
    <w:rsid w:val="003860D4"/>
    <w:rsid w:val="003A0055"/>
    <w:rsid w:val="003B578E"/>
    <w:rsid w:val="003B688B"/>
    <w:rsid w:val="003D7D12"/>
    <w:rsid w:val="0040134C"/>
    <w:rsid w:val="00404428"/>
    <w:rsid w:val="0041122D"/>
    <w:rsid w:val="004211B8"/>
    <w:rsid w:val="00426351"/>
    <w:rsid w:val="00475278"/>
    <w:rsid w:val="00491A9D"/>
    <w:rsid w:val="004A048E"/>
    <w:rsid w:val="004B0168"/>
    <w:rsid w:val="004B0B32"/>
    <w:rsid w:val="004B3858"/>
    <w:rsid w:val="004C7DBB"/>
    <w:rsid w:val="004D5C0B"/>
    <w:rsid w:val="004E142C"/>
    <w:rsid w:val="004E72AB"/>
    <w:rsid w:val="004F3128"/>
    <w:rsid w:val="004F36D8"/>
    <w:rsid w:val="0052178B"/>
    <w:rsid w:val="00562495"/>
    <w:rsid w:val="00577F4E"/>
    <w:rsid w:val="00585421"/>
    <w:rsid w:val="005D33F0"/>
    <w:rsid w:val="005E6B30"/>
    <w:rsid w:val="005F0266"/>
    <w:rsid w:val="005F3ABA"/>
    <w:rsid w:val="00604E70"/>
    <w:rsid w:val="0060557D"/>
    <w:rsid w:val="00605AF3"/>
    <w:rsid w:val="00614B0E"/>
    <w:rsid w:val="0064187C"/>
    <w:rsid w:val="00660670"/>
    <w:rsid w:val="0067688B"/>
    <w:rsid w:val="006A271B"/>
    <w:rsid w:val="006A435E"/>
    <w:rsid w:val="006A643C"/>
    <w:rsid w:val="006B0933"/>
    <w:rsid w:val="006B7F29"/>
    <w:rsid w:val="006C2ABA"/>
    <w:rsid w:val="006D1A70"/>
    <w:rsid w:val="006E24C5"/>
    <w:rsid w:val="006E6D0B"/>
    <w:rsid w:val="00707338"/>
    <w:rsid w:val="00707CC0"/>
    <w:rsid w:val="007208D4"/>
    <w:rsid w:val="007250E8"/>
    <w:rsid w:val="00735D8C"/>
    <w:rsid w:val="0073602A"/>
    <w:rsid w:val="007468C1"/>
    <w:rsid w:val="00763824"/>
    <w:rsid w:val="00764165"/>
    <w:rsid w:val="00773676"/>
    <w:rsid w:val="0078064C"/>
    <w:rsid w:val="007811B4"/>
    <w:rsid w:val="007907FE"/>
    <w:rsid w:val="007946DB"/>
    <w:rsid w:val="00795F33"/>
    <w:rsid w:val="007A35A5"/>
    <w:rsid w:val="007B0824"/>
    <w:rsid w:val="007C5442"/>
    <w:rsid w:val="007D2CB4"/>
    <w:rsid w:val="007F6EE3"/>
    <w:rsid w:val="008037A5"/>
    <w:rsid w:val="00814503"/>
    <w:rsid w:val="0081611F"/>
    <w:rsid w:val="00822295"/>
    <w:rsid w:val="00822F1B"/>
    <w:rsid w:val="00830FAE"/>
    <w:rsid w:val="00832967"/>
    <w:rsid w:val="00852C8B"/>
    <w:rsid w:val="00862BFD"/>
    <w:rsid w:val="008672D6"/>
    <w:rsid w:val="00871E60"/>
    <w:rsid w:val="008A02D8"/>
    <w:rsid w:val="008A345A"/>
    <w:rsid w:val="008A4AB2"/>
    <w:rsid w:val="008B12AC"/>
    <w:rsid w:val="008B1388"/>
    <w:rsid w:val="008D5923"/>
    <w:rsid w:val="008D5E4D"/>
    <w:rsid w:val="00900B49"/>
    <w:rsid w:val="00901A51"/>
    <w:rsid w:val="009202C0"/>
    <w:rsid w:val="00922D86"/>
    <w:rsid w:val="009239D2"/>
    <w:rsid w:val="00934502"/>
    <w:rsid w:val="00967FE5"/>
    <w:rsid w:val="00970A06"/>
    <w:rsid w:val="00972CA2"/>
    <w:rsid w:val="009767E7"/>
    <w:rsid w:val="009C5CC0"/>
    <w:rsid w:val="009C7C29"/>
    <w:rsid w:val="009F0DC0"/>
    <w:rsid w:val="00A07F2A"/>
    <w:rsid w:val="00A26C10"/>
    <w:rsid w:val="00A50FC9"/>
    <w:rsid w:val="00A65E83"/>
    <w:rsid w:val="00A81F4D"/>
    <w:rsid w:val="00AA2CE9"/>
    <w:rsid w:val="00AA4363"/>
    <w:rsid w:val="00AA7AD9"/>
    <w:rsid w:val="00AB6AA9"/>
    <w:rsid w:val="00AC0EA7"/>
    <w:rsid w:val="00AF7665"/>
    <w:rsid w:val="00B1189C"/>
    <w:rsid w:val="00B53F56"/>
    <w:rsid w:val="00B54C02"/>
    <w:rsid w:val="00B708D7"/>
    <w:rsid w:val="00B92A19"/>
    <w:rsid w:val="00B92CF6"/>
    <w:rsid w:val="00B937D3"/>
    <w:rsid w:val="00BB45A7"/>
    <w:rsid w:val="00BD7328"/>
    <w:rsid w:val="00BE2A73"/>
    <w:rsid w:val="00BE2C06"/>
    <w:rsid w:val="00BE640D"/>
    <w:rsid w:val="00BF12DA"/>
    <w:rsid w:val="00C11490"/>
    <w:rsid w:val="00C12669"/>
    <w:rsid w:val="00C62791"/>
    <w:rsid w:val="00CA16AB"/>
    <w:rsid w:val="00CD33EA"/>
    <w:rsid w:val="00CE47FB"/>
    <w:rsid w:val="00CF7CED"/>
    <w:rsid w:val="00D018C1"/>
    <w:rsid w:val="00D02DCA"/>
    <w:rsid w:val="00D15C17"/>
    <w:rsid w:val="00D27879"/>
    <w:rsid w:val="00D33DCE"/>
    <w:rsid w:val="00D35834"/>
    <w:rsid w:val="00D714B8"/>
    <w:rsid w:val="00D776B0"/>
    <w:rsid w:val="00D93DE0"/>
    <w:rsid w:val="00DB05B0"/>
    <w:rsid w:val="00DB3414"/>
    <w:rsid w:val="00DB6A10"/>
    <w:rsid w:val="00DC4FA8"/>
    <w:rsid w:val="00DE6588"/>
    <w:rsid w:val="00E1407F"/>
    <w:rsid w:val="00E1467B"/>
    <w:rsid w:val="00E302D1"/>
    <w:rsid w:val="00E31898"/>
    <w:rsid w:val="00E34377"/>
    <w:rsid w:val="00E578D9"/>
    <w:rsid w:val="00E80229"/>
    <w:rsid w:val="00E857A4"/>
    <w:rsid w:val="00E865B8"/>
    <w:rsid w:val="00E87B35"/>
    <w:rsid w:val="00E95EDF"/>
    <w:rsid w:val="00EA173B"/>
    <w:rsid w:val="00EA718C"/>
    <w:rsid w:val="00ED1849"/>
    <w:rsid w:val="00ED412B"/>
    <w:rsid w:val="00EE5B95"/>
    <w:rsid w:val="00EF546C"/>
    <w:rsid w:val="00EF6E0F"/>
    <w:rsid w:val="00F0236F"/>
    <w:rsid w:val="00F1175D"/>
    <w:rsid w:val="00F26900"/>
    <w:rsid w:val="00F30E88"/>
    <w:rsid w:val="00F33D85"/>
    <w:rsid w:val="00F36263"/>
    <w:rsid w:val="00F4358C"/>
    <w:rsid w:val="00F44A66"/>
    <w:rsid w:val="00F67831"/>
    <w:rsid w:val="00F71DDB"/>
    <w:rsid w:val="00F8593C"/>
    <w:rsid w:val="00F91C79"/>
    <w:rsid w:val="00F92465"/>
    <w:rsid w:val="00FB58F9"/>
    <w:rsid w:val="00FC361A"/>
    <w:rsid w:val="00FD7838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B15E"/>
  <w15:chartTrackingRefBased/>
  <w15:docId w15:val="{42F0BEAD-3F40-4BF6-B545-F3FFD1E1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792"/>
  </w:style>
  <w:style w:type="paragraph" w:styleId="Footer">
    <w:name w:val="footer"/>
    <w:basedOn w:val="Normal"/>
    <w:link w:val="FooterChar"/>
    <w:uiPriority w:val="99"/>
    <w:unhideWhenUsed/>
    <w:rsid w:val="00F3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88"/>
  </w:style>
  <w:style w:type="character" w:styleId="Hyperlink">
    <w:name w:val="Hyperlink"/>
    <w:basedOn w:val="DefaultParagraphFont"/>
    <w:uiPriority w:val="99"/>
    <w:unhideWhenUsed/>
    <w:rsid w:val="00382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1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134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youtube.com/channel/UChH3fB2PkiJjZlo55c9UH2Q/vide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asCREJ@k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B2E0EDB97DA4A837771B34C3396C1" ma:contentTypeVersion="11" ma:contentTypeDescription="Create a new document." ma:contentTypeScope="" ma:versionID="7434deb7324a1c8acc812b9553da9a49">
  <xsd:schema xmlns:xsd="http://www.w3.org/2001/XMLSchema" xmlns:xs="http://www.w3.org/2001/XMLSchema" xmlns:p="http://schemas.microsoft.com/office/2006/metadata/properties" xmlns:ns3="3b0095f6-b85e-4c9b-973c-0924cdab4b2b" xmlns:ns4="10ffbb4b-326d-4d5d-9e40-aa47601c13b4" targetNamespace="http://schemas.microsoft.com/office/2006/metadata/properties" ma:root="true" ma:fieldsID="1e5f2ec0a42d92f29dd918e766aae95e" ns3:_="" ns4:_="">
    <xsd:import namespace="3b0095f6-b85e-4c9b-973c-0924cdab4b2b"/>
    <xsd:import namespace="10ffbb4b-326d-4d5d-9e40-aa47601c1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95f6-b85e-4c9b-973c-0924cdab4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fbb4b-326d-4d5d-9e40-aa47601c1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F58-D432-4194-A5B4-5AD2A5801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95f6-b85e-4c9b-973c-0924cdab4b2b"/>
    <ds:schemaRef ds:uri="10ffbb4b-326d-4d5d-9e40-aa47601c1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B26EC-B7D8-4760-B514-83BB60FDD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2DE4E-88D6-40F9-B5E7-E6DCF2B682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V. Sheedy</dc:creator>
  <cp:keywords/>
  <dc:description/>
  <cp:lastModifiedBy>Freese, Kyle [GO]</cp:lastModifiedBy>
  <cp:revision>2</cp:revision>
  <cp:lastPrinted>2019-11-12T23:01:00Z</cp:lastPrinted>
  <dcterms:created xsi:type="dcterms:W3CDTF">2020-11-11T23:50:00Z</dcterms:created>
  <dcterms:modified xsi:type="dcterms:W3CDTF">2020-11-11T23:50:00Z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0x010100581B2E0EDB97DA4A837771B34C3396C1</vt:lpwstr>
  </property>
</Properties>
</file>